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Controlled Memory Interference in Continual LLM Agents</w:t>
      </w:r>
    </w:p>
    <w:p>
      <w:pPr>
        <w:pStyle w:val="ListParagraph"/>
        <w:numPr>
          <w:ilvl w:val="0"/>
          <w:numId w:val="1"/>
        </w:numPr>
      </w:pPr>
      <w:r>
        <w:t xml:space="preserve">来源：arxiv · https://arxiv.org/abs/2608.07622</w:t>
      </w:r>
    </w:p>
    <w:p>
      <w:pPr>
        <w:pStyle w:val="ListParagraph"/>
        <w:numPr>
          <w:ilvl w:val="0"/>
          <w:numId w:val="1"/>
        </w:numPr>
      </w:pPr>
      <w:r>
        <w:t xml:space="preserve">作者：Ao Ding, Hongzong LI, Shiqin Tang, Li Zhang, Liang Chen, Xuyang Chen, Zi Liang</w:t>
      </w:r>
    </w:p>
    <w:p/>
    <w:p>
      <w:r>
        <w:rPr>
          <w:i/>
          <w:iCs/>
        </w:rPr>
        <w:t xml:space="preserve">揭示记忆干扰如何阻碍LLM agent持续学习，并提供针对性训练方法。</w:t>
      </w:r>
    </w:p>
    <w:p/>
    <w:p>
      <w:pPr>
        <w:pStyle w:val="Heading2"/>
      </w:pPr>
      <w:r>
        <w:t xml:space="preserve">概要</w:t>
      </w:r>
    </w:p>
    <w:p/>
    <w:p>
      <w:r>
        <w:t xml:space="preserve">该论文提出 Controlled Memory Interference (CMI) 框架，用于诊断和控制持续学习 LLM agent 中记忆演化时的干扰现象。通过受控实验，作者发现良性积累影响有限，而关系特定的干扰（如记忆状态冲突或时间有效性差异）会显著抑制更新可塑性，且几乎不带来稳定性增益。他们区分了词汇检索和稠密检索的不同干扰路径，并指出投毒攻击对更新权威线索比单纯的新近性更敏感。最后，CMI 提供了干扰感知的记忆学习示例，能在保持原始记忆任务性能的同时，更好区分有效更新和干扰记忆。</w:t>
      </w:r>
    </w:p>
    <w:p/>
    <w:p>
      <w:pPr>
        <w:pStyle w:val="Heading2"/>
      </w:pPr>
      <w:r>
        <w:t xml:space="preserve">对我的影响</w:t>
      </w:r>
    </w:p>
    <w:p/>
    <w:p>
      <w:r>
        <w:t xml:space="preserve">1. 对导购/agent产品：CMI 提醒我们，长期记忆系统不能只关注存储与检索，需考虑记忆间的关系（如冲突、过时），在设计记忆更新策略时应加入干扰检测机制，避免新经验被旧记忆干扰或反之。</w:t>
      </w:r>
    </w:p>
    <w:p>
      <w:r>
        <w:t xml:space="preserve">2. 改变技术选型判断：以往认为主要靠 RAG 提升记忆能力，现在意识到需要引入记忆干扰管理模块，例如基于权威线索（如用户反馈时间）的更新策略，而非简单的新旧替换。</w:t>
      </w:r>
    </w:p>
    <w:p>
      <w:r>
        <w:t xml:space="preserve">3. 下一步行动：细读论文，复现其诊断框架，评估我们现有记忆系统中的干扰情况；考虑在记忆写入时加入干扰检测逻辑，并测试其效果。</w:t>
      </w:r>
    </w:p>
    <w:p/>
    <w:p>
      <w:r>
        <w:t xml:space="preserve">---</w:t>
      </w:r>
    </w:p>
    <w:p>
      <w:r>
        <w:t xml:space="preserve">*导出自 前沿论文情报台*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2026-09-02T19:14:20.281Z</dcterms:created>
  <dcterms:modified xsi:type="dcterms:W3CDTF">2026-09-02T19:14:20.281Z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